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6FEA" w14:textId="77777777" w:rsidR="0009179E" w:rsidRPr="0009179E" w:rsidRDefault="0009179E" w:rsidP="0009179E">
      <w:r w:rsidRPr="0009179E">
        <w:rPr>
          <w:b/>
          <w:bCs/>
        </w:rPr>
        <w:t>Turizm Seyahat Acenteliği İlanı:</w:t>
      </w:r>
    </w:p>
    <w:p w14:paraId="591D2472" w14:textId="77777777" w:rsidR="0009179E" w:rsidRPr="0009179E" w:rsidRDefault="0009179E" w:rsidP="0009179E">
      <w:r w:rsidRPr="0009179E">
        <w:t>1.</w:t>
      </w:r>
      <w:hyperlink r:id="rId4" w:tgtFrame="_blank" w:history="1">
        <w:r w:rsidRPr="0009179E">
          <w:rPr>
            <w:rStyle w:val="Kpr"/>
            <w:b/>
            <w:bCs/>
          </w:rPr>
          <w:t>Dilekçe</w:t>
        </w:r>
      </w:hyperlink>
      <w:r w:rsidRPr="0009179E">
        <w:br/>
        <w:t xml:space="preserve">2. Turizm seyahat acenteliği işletme adının alınmasına ilişkin noter onaylı müdürler kurulu </w:t>
      </w:r>
      <w:proofErr w:type="gramStart"/>
      <w:r w:rsidRPr="0009179E">
        <w:t>kararı  (</w:t>
      </w:r>
      <w:proofErr w:type="gramEnd"/>
      <w:r w:rsidRPr="0009179E">
        <w:t>1asıl - 1 fotokopi)</w:t>
      </w:r>
      <w:r w:rsidRPr="0009179E">
        <w:br/>
        <w:t>3. T.C. Kültür ve Turizm Bakanlığı’nın unvan alma ile ilgili izin yazısı aslı veya noter onaylı örneği (1 asıl)</w:t>
      </w:r>
    </w:p>
    <w:p w14:paraId="4F0F20A6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77"/>
    <w:rsid w:val="0009179E"/>
    <w:rsid w:val="001E5433"/>
    <w:rsid w:val="00253C88"/>
    <w:rsid w:val="004955B9"/>
    <w:rsid w:val="005A0748"/>
    <w:rsid w:val="005F4EE4"/>
    <w:rsid w:val="005F625C"/>
    <w:rsid w:val="0064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3A408-F3A3-4760-AE4D-B7C4BCEB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9179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1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2023-09-01T13:19:00Z</dcterms:created>
  <dcterms:modified xsi:type="dcterms:W3CDTF">2023-09-01T13:19:00Z</dcterms:modified>
</cp:coreProperties>
</file>