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3858" w14:textId="77777777" w:rsidR="00E20030" w:rsidRDefault="00E20030" w:rsidP="00AC57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 ŞİRKETİ</w:t>
      </w:r>
    </w:p>
    <w:p w14:paraId="26DA4C74" w14:textId="77777777" w:rsidR="00E20030" w:rsidRDefault="00E20030" w:rsidP="00AC57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Yönetim Kurulu / </w:t>
      </w:r>
      <w:r>
        <w:rPr>
          <w:rFonts w:ascii="Times New Roman" w:hAnsi="Times New Roman" w:cs="Times New Roman"/>
          <w:color w:val="FF0000"/>
          <w:sz w:val="24"/>
          <w:szCs w:val="24"/>
        </w:rPr>
        <w:t>Müdürler Kurulu</w:t>
      </w:r>
      <w:r>
        <w:rPr>
          <w:rFonts w:ascii="Times New Roman" w:hAnsi="Times New Roman" w:cs="Times New Roman"/>
          <w:sz w:val="24"/>
          <w:szCs w:val="24"/>
        </w:rPr>
        <w:t xml:space="preserve"> Sermaye Azaltım Raporu</w:t>
      </w:r>
    </w:p>
    <w:p w14:paraId="1FB3D8BB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……………………………………………………………………………............................................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ünvanlı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şirketimiz ……………./………./………. Tarihinde kurulmuş ........................................................... Polatlı/</w:t>
      </w:r>
      <w:proofErr w:type="gramStart"/>
      <w:r>
        <w:rPr>
          <w:rFonts w:ascii="Times New Roman" w:hAnsi="Times New Roman" w:cs="Times New Roman"/>
          <w:sz w:val="24"/>
          <w:szCs w:val="24"/>
        </w:rPr>
        <w:t>Ankara  adresinde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.........................,00 TL sermaye ile faaliyetine devam etmektedir. </w:t>
      </w:r>
    </w:p>
    <w:p w14:paraId="518E4890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292DA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SERMAYE AZALTIMIN SEBEBİ;</w:t>
      </w:r>
    </w:p>
    <w:p w14:paraId="5E48AD87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-Şirket faaliyetinin azaltılması ve mevcut olan ödenmiş sermayenin şirket bünyesinde kullanılmasına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imkanı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bulunmaması</w:t>
      </w:r>
    </w:p>
    <w:p w14:paraId="2536094F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FD971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-Son yıllık bilançoda; sermaye ile kanuni yedek akçeler toplamının en az yarısının zarar sebebiyle karşılıksız kaldığı anlaşıldığından bilançodaki zararların kapatılabilmesi için</w:t>
      </w:r>
    </w:p>
    <w:p w14:paraId="6C15914D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741B3B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SERMAYE AZALTMANIN AMACI;</w:t>
      </w:r>
    </w:p>
    <w:p w14:paraId="0B455B69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Atıl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durumdaki sermayenin ortaklara dağıtılması</w:t>
      </w:r>
    </w:p>
    <w:p w14:paraId="7ED08EBA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006FA1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-Azaltılan sermaye ile bilançodaki zararların kapatılmasına, </w:t>
      </w:r>
    </w:p>
    <w:p w14:paraId="05C74949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53282C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-tescil edilen ancak ödenemeyen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sermaye  taahhütlerinin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iptali</w:t>
      </w:r>
    </w:p>
    <w:p w14:paraId="1638F1BC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219E734B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SERMAYE AZALTIMININ NE ŞEKİLDE OLACAĞI:</w:t>
      </w:r>
    </w:p>
    <w:p w14:paraId="56B9CE59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E1ED3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</w:rPr>
        <w:t>sermaye</w:t>
      </w:r>
      <w:proofErr w:type="gram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azatlımı yapılacaksa)</w:t>
      </w:r>
    </w:p>
    <w:p w14:paraId="51614D1B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Şirketin ...............................,00 TL tutarındaki toplam sermayesinin, </w:t>
      </w:r>
    </w:p>
    <w:p w14:paraId="1CD7F774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ortaklar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tarafından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ödenmemiş sermaye taahhüdü olan .........................,00 TL bedelinin iptal edilmesi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color w:val="FF0000"/>
          <w:sz w:val="24"/>
          <w:szCs w:val="24"/>
        </w:rPr>
        <w:t>ödenen sermayeden .............................,00 TL nakit olarak şirket ortaklarına ödenerek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CD2C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bilançodaki zararların kapatılarak sermayenin ........................,00 TL’ye düşürülmesine karar verilmiştir. </w:t>
      </w:r>
    </w:p>
    <w:p w14:paraId="4B97D505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3F7F6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(Bilançodaki zararı kapatmak üzere sermaye artırımı ve eş zamanlı sermaye azatlımı varsa)</w:t>
      </w:r>
    </w:p>
    <w:p w14:paraId="50DC555C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Şirketin ......................,00 Türk Lirası olan sermayesinin ……………………… Türk Lirasına kadar </w:t>
      </w:r>
      <w:proofErr w:type="gramStart"/>
      <w:r>
        <w:rPr>
          <w:rFonts w:ascii="Times New Roman" w:hAnsi="Times New Roman" w:cs="Times New Roman"/>
          <w:sz w:val="24"/>
          <w:szCs w:val="24"/>
        </w:rPr>
        <w:t>artırılmasına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Eş zamanlı olarak şirket sermayesinin ………………………. Türk Lirası </w:t>
      </w:r>
      <w:proofErr w:type="gramStart"/>
      <w:r>
        <w:rPr>
          <w:rFonts w:ascii="Times New Roman" w:hAnsi="Times New Roman" w:cs="Times New Roman"/>
          <w:sz w:val="24"/>
          <w:szCs w:val="24"/>
        </w:rPr>
        <w:t>azaltılmasına,  azaltılan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…………………….. Türk </w:t>
      </w:r>
      <w:proofErr w:type="gramStart"/>
      <w:r>
        <w:rPr>
          <w:rFonts w:ascii="Times New Roman" w:hAnsi="Times New Roman" w:cs="Times New Roman"/>
          <w:sz w:val="24"/>
          <w:szCs w:val="24"/>
        </w:rPr>
        <w:t>Lirası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sermayenin bilançodaki zararların kapatılarak sermayenin ........................,00 TL’ye düşürülmesine karar verilmiştir. </w:t>
      </w:r>
    </w:p>
    <w:p w14:paraId="2FC37EB8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11994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SMMM/</w:t>
      </w:r>
      <w:r>
        <w:rPr>
          <w:rFonts w:ascii="Times New Roman" w:hAnsi="Times New Roman" w:cs="Times New Roman"/>
          <w:color w:val="FF0000"/>
          <w:sz w:val="24"/>
          <w:szCs w:val="24"/>
        </w:rPr>
        <w:t>YMM</w:t>
      </w:r>
      <w:r>
        <w:rPr>
          <w:rFonts w:ascii="Times New Roman" w:hAnsi="Times New Roman" w:cs="Times New Roman"/>
          <w:sz w:val="24"/>
          <w:szCs w:val="24"/>
        </w:rPr>
        <w:t xml:space="preserve"> …………… tarafından ……….........…tarih ve .....................……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sayı  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hazırlanan rapor ile şirketin sermayesinin ……............…….TL’ye azaltılmasına rağmen şirket alacaklılarının alacaklarının korunduğu tespit edilmiş olup,</w:t>
      </w:r>
    </w:p>
    <w:p w14:paraId="4B9F4092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CF9FB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Şirketin sermaye hisse dağılımı </w:t>
      </w:r>
    </w:p>
    <w:p w14:paraId="508EDCF6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FADD9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Şirketin sermaye hisse dağılımı </w:t>
      </w:r>
    </w:p>
    <w:p w14:paraId="3B7D2790" w14:textId="77777777" w:rsidR="00E20030" w:rsidRDefault="00E20030" w:rsidP="00AC5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............(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Ortak )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 xml:space="preserve"> : Beheri ........,00 TL değerinde ......... paya karşılık ..............,00 TL </w:t>
      </w:r>
    </w:p>
    <w:p w14:paraId="4B638EF6" w14:textId="77777777" w:rsidR="00E20030" w:rsidRDefault="00E20030" w:rsidP="00AC5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............(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Ortak )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 xml:space="preserve"> : Beheri ........,00 TL değerinde ......... paya karşılık ..............,00 TL </w:t>
      </w:r>
    </w:p>
    <w:p w14:paraId="4570506E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olarak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düzenlenmiştir. </w:t>
      </w:r>
    </w:p>
    <w:p w14:paraId="00CA565E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015C8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iş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 rapor Türk Ticaret Kanunu 473 üncü maddesine göre ....../...../20...... tarihinde düzenlenmiştir. </w:t>
      </w:r>
    </w:p>
    <w:p w14:paraId="1A309E5C" w14:textId="77777777" w:rsidR="00E20030" w:rsidRDefault="00E20030" w:rsidP="00AC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Yönetim Kurulu / </w:t>
      </w:r>
      <w:r>
        <w:rPr>
          <w:rFonts w:ascii="Times New Roman" w:hAnsi="Times New Roman" w:cs="Times New Roman"/>
          <w:color w:val="FF0000"/>
          <w:sz w:val="24"/>
          <w:szCs w:val="24"/>
        </w:rPr>
        <w:t>Müdürler Kurulu</w:t>
      </w:r>
    </w:p>
    <w:p w14:paraId="4AF2EC7B" w14:textId="77777777" w:rsidR="005A0748" w:rsidRDefault="005A0748" w:rsidP="00AC5741">
      <w:pPr>
        <w:jc w:val="both"/>
      </w:pPr>
    </w:p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32"/>
    <w:rsid w:val="001E5433"/>
    <w:rsid w:val="00253C88"/>
    <w:rsid w:val="004955B9"/>
    <w:rsid w:val="005A0748"/>
    <w:rsid w:val="005F4EE4"/>
    <w:rsid w:val="005F625C"/>
    <w:rsid w:val="00666032"/>
    <w:rsid w:val="00AC5741"/>
    <w:rsid w:val="00E2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D0309-4A5B-4A8F-9CD2-51F9A8A9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3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2023-09-01T11:25:00Z</dcterms:created>
  <dcterms:modified xsi:type="dcterms:W3CDTF">2023-09-20T07:50:00Z</dcterms:modified>
</cp:coreProperties>
</file>