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9CE1" w14:textId="77777777" w:rsidR="003149B4" w:rsidRDefault="003149B4" w:rsidP="003149B4">
      <w:pPr>
        <w:ind w:firstLine="0"/>
        <w:rPr>
          <w:b/>
          <w:bCs/>
        </w:rPr>
      </w:pPr>
      <w:r>
        <w:rPr>
          <w:b/>
          <w:bCs/>
        </w:rPr>
        <w:t xml:space="preserve">………………………………………………………………………… KOLLEKTİF ŞİRKETİ </w:t>
      </w:r>
    </w:p>
    <w:p w14:paraId="236847FF" w14:textId="77777777" w:rsidR="003149B4" w:rsidRDefault="003149B4" w:rsidP="003149B4">
      <w:pPr>
        <w:ind w:firstLine="0"/>
        <w:rPr>
          <w:b/>
          <w:bCs/>
        </w:rPr>
      </w:pPr>
      <w:r>
        <w:rPr>
          <w:b/>
          <w:bCs/>
        </w:rPr>
        <w:t>Ortaklar Kurulu Kararı</w:t>
      </w:r>
    </w:p>
    <w:p w14:paraId="729EB675" w14:textId="77777777" w:rsidR="003149B4" w:rsidRDefault="003149B4" w:rsidP="003149B4">
      <w:pPr>
        <w:spacing w:before="100" w:beforeAutospacing="1" w:after="100" w:afterAutospacing="1"/>
        <w:ind w:firstLine="0"/>
      </w:pPr>
    </w:p>
    <w:p w14:paraId="4DCAA8E1" w14:textId="77777777" w:rsidR="003149B4" w:rsidRDefault="003149B4" w:rsidP="003149B4">
      <w:pPr>
        <w:spacing w:before="100" w:beforeAutospacing="1" w:after="100" w:afterAutospacing="1"/>
        <w:ind w:firstLine="0"/>
      </w:pPr>
      <w:r>
        <w:t xml:space="preserve">Karar No </w:t>
      </w:r>
      <w:r>
        <w:tab/>
      </w:r>
      <w:r>
        <w:tab/>
      </w:r>
      <w:r>
        <w:tab/>
      </w:r>
      <w:r>
        <w:tab/>
      </w:r>
      <w:r>
        <w:tab/>
        <w:t>: …………/….</w:t>
      </w:r>
    </w:p>
    <w:p w14:paraId="72BD9BAC" w14:textId="4FCE13D6" w:rsidR="003149B4" w:rsidRDefault="003149B4" w:rsidP="003149B4">
      <w:pPr>
        <w:spacing w:before="100" w:beforeAutospacing="1" w:after="100" w:afterAutospacing="1"/>
        <w:ind w:firstLine="0"/>
      </w:pPr>
      <w:r>
        <w:t xml:space="preserve">Karar Tarihi </w:t>
      </w:r>
      <w:r>
        <w:tab/>
      </w:r>
      <w:r>
        <w:tab/>
      </w:r>
      <w:r>
        <w:tab/>
      </w:r>
      <w:r>
        <w:tab/>
      </w:r>
      <w:r>
        <w:tab/>
      </w:r>
      <w:r>
        <w:t>: …../……/………..</w:t>
      </w:r>
    </w:p>
    <w:p w14:paraId="6F0A10D0" w14:textId="1E4D19C3" w:rsidR="003149B4" w:rsidRDefault="003149B4" w:rsidP="003149B4">
      <w:pPr>
        <w:spacing w:before="100" w:beforeAutospacing="1" w:after="100" w:afterAutospacing="1"/>
        <w:ind w:firstLine="0"/>
      </w:pPr>
      <w:r>
        <w:t>Toplantının Konusu</w:t>
      </w:r>
      <w:r>
        <w:tab/>
      </w:r>
      <w:r>
        <w:tab/>
      </w:r>
      <w:r>
        <w:tab/>
      </w:r>
      <w:r>
        <w:tab/>
      </w:r>
      <w:r>
        <w:t>: Şirketin Tasfiye Sonu Terkininin Görüşülmesi</w:t>
      </w:r>
    </w:p>
    <w:p w14:paraId="7033FB2A" w14:textId="76B41907" w:rsidR="003149B4" w:rsidRDefault="003149B4" w:rsidP="003149B4">
      <w:pPr>
        <w:spacing w:before="100" w:beforeAutospacing="1" w:after="100" w:afterAutospacing="1"/>
        <w:ind w:firstLine="0"/>
      </w:pPr>
      <w:r>
        <w:t>Toplantıya Katılanlar</w:t>
      </w:r>
      <w:r>
        <w:tab/>
      </w:r>
      <w:r>
        <w:tab/>
      </w:r>
      <w:r>
        <w:tab/>
      </w:r>
      <w:r>
        <w:tab/>
      </w:r>
      <w:r>
        <w:t>: ………………  …………………- ……………….  ………………….</w:t>
      </w:r>
    </w:p>
    <w:p w14:paraId="153760FD" w14:textId="77777777" w:rsidR="003149B4" w:rsidRDefault="003149B4" w:rsidP="003149B4">
      <w:pPr>
        <w:spacing w:before="100" w:beforeAutospacing="1" w:after="100" w:afterAutospacing="1"/>
        <w:ind w:firstLine="0"/>
      </w:pPr>
      <w:r>
        <w:t>Ortaklar kurulu şirket merkezinde toplanarak aşağıdaki kararı almışlardır.</w:t>
      </w:r>
    </w:p>
    <w:p w14:paraId="08907E97" w14:textId="77777777" w:rsidR="003149B4" w:rsidRDefault="003149B4" w:rsidP="003149B4">
      <w:pPr>
        <w:pStyle w:val="Paragraph"/>
        <w:spacing w:before="0" w:after="0"/>
        <w:ind w:firstLine="0"/>
        <w:rPr>
          <w:rFonts w:ascii="Times New Roman" w:hAnsi="Times New Roman"/>
          <w:color w:val="auto"/>
          <w:sz w:val="24"/>
        </w:rPr>
      </w:pPr>
      <w:r>
        <w:rPr>
          <w:rFonts w:ascii="Times New Roman" w:hAnsi="Times New Roman"/>
          <w:color w:val="auto"/>
          <w:sz w:val="24"/>
        </w:rPr>
        <w:t xml:space="preserve">1- Şirketimiz …./…../………… tarihli ortaklar kurulu kararı ile tasfiyeye girmiş, Türk Ticaret Kanunu hükümleri gereği şirketimizin borcu, alacağı, devam eden davası bulunmadığından tasfiyenin sonlandırılmasına,  tasfiye memuru tarafından sunulan tasfiye sonu bilançosunun kabulüne, tasfiye memurunun ibra edilmesine, şirketin ticaret sicilinden terkin edilmesine karar verildi.  </w:t>
      </w:r>
    </w:p>
    <w:p w14:paraId="2A550E92" w14:textId="77777777" w:rsidR="003149B4" w:rsidRDefault="003149B4" w:rsidP="003149B4">
      <w:pPr>
        <w:pStyle w:val="Paragraph"/>
        <w:spacing w:before="0" w:after="0"/>
        <w:ind w:firstLine="0"/>
        <w:rPr>
          <w:rFonts w:ascii="Times New Roman" w:hAnsi="Times New Roman"/>
          <w:color w:val="auto"/>
          <w:sz w:val="24"/>
        </w:rPr>
      </w:pPr>
    </w:p>
    <w:p w14:paraId="1C1CB4DC" w14:textId="77777777" w:rsidR="003149B4" w:rsidRDefault="003149B4" w:rsidP="003149B4">
      <w:pPr>
        <w:pStyle w:val="Paragraph"/>
        <w:spacing w:before="0" w:after="0"/>
        <w:ind w:firstLine="0"/>
        <w:rPr>
          <w:rFonts w:ascii="Times New Roman" w:hAnsi="Times New Roman"/>
          <w:color w:val="auto"/>
          <w:sz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2"/>
        <w:gridCol w:w="4820"/>
      </w:tblGrid>
      <w:tr w:rsidR="003149B4" w14:paraId="49E2EC29" w14:textId="77777777" w:rsidTr="0076634D">
        <w:tc>
          <w:tcPr>
            <w:tcW w:w="4361" w:type="dxa"/>
            <w:tcBorders>
              <w:top w:val="single" w:sz="4" w:space="0" w:color="auto"/>
              <w:left w:val="single" w:sz="4" w:space="0" w:color="auto"/>
              <w:bottom w:val="single" w:sz="4" w:space="0" w:color="auto"/>
              <w:right w:val="single" w:sz="4" w:space="0" w:color="auto"/>
            </w:tcBorders>
            <w:hideMark/>
          </w:tcPr>
          <w:p w14:paraId="145309C8"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Ortak</w:t>
            </w:r>
          </w:p>
        </w:tc>
        <w:tc>
          <w:tcPr>
            <w:tcW w:w="4961" w:type="dxa"/>
            <w:tcBorders>
              <w:top w:val="single" w:sz="4" w:space="0" w:color="auto"/>
              <w:left w:val="single" w:sz="4" w:space="0" w:color="auto"/>
              <w:bottom w:val="single" w:sz="4" w:space="0" w:color="auto"/>
              <w:right w:val="single" w:sz="4" w:space="0" w:color="auto"/>
            </w:tcBorders>
            <w:hideMark/>
          </w:tcPr>
          <w:p w14:paraId="50AAF76D"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ortak</w:t>
            </w:r>
          </w:p>
        </w:tc>
      </w:tr>
      <w:tr w:rsidR="003149B4" w14:paraId="54EE8473" w14:textId="77777777" w:rsidTr="0076634D">
        <w:tc>
          <w:tcPr>
            <w:tcW w:w="4361" w:type="dxa"/>
            <w:tcBorders>
              <w:top w:val="single" w:sz="4" w:space="0" w:color="auto"/>
              <w:left w:val="single" w:sz="4" w:space="0" w:color="auto"/>
              <w:bottom w:val="single" w:sz="4" w:space="0" w:color="auto"/>
              <w:right w:val="single" w:sz="4" w:space="0" w:color="auto"/>
            </w:tcBorders>
            <w:hideMark/>
          </w:tcPr>
          <w:p w14:paraId="218AB963"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Adı Soyadı:</w:t>
            </w:r>
          </w:p>
        </w:tc>
        <w:tc>
          <w:tcPr>
            <w:tcW w:w="4961" w:type="dxa"/>
            <w:tcBorders>
              <w:top w:val="single" w:sz="4" w:space="0" w:color="auto"/>
              <w:left w:val="single" w:sz="4" w:space="0" w:color="auto"/>
              <w:bottom w:val="single" w:sz="4" w:space="0" w:color="auto"/>
              <w:right w:val="single" w:sz="4" w:space="0" w:color="auto"/>
            </w:tcBorders>
            <w:hideMark/>
          </w:tcPr>
          <w:p w14:paraId="61F6D24B"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Adı Soyadı:</w:t>
            </w:r>
          </w:p>
        </w:tc>
      </w:tr>
      <w:tr w:rsidR="003149B4" w14:paraId="5C8430BC" w14:textId="77777777" w:rsidTr="0076634D">
        <w:tc>
          <w:tcPr>
            <w:tcW w:w="4361" w:type="dxa"/>
            <w:tcBorders>
              <w:top w:val="single" w:sz="4" w:space="0" w:color="auto"/>
              <w:left w:val="single" w:sz="4" w:space="0" w:color="auto"/>
              <w:bottom w:val="single" w:sz="4" w:space="0" w:color="auto"/>
              <w:right w:val="single" w:sz="4" w:space="0" w:color="auto"/>
            </w:tcBorders>
            <w:hideMark/>
          </w:tcPr>
          <w:p w14:paraId="5D5C1D9F"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TCKN:</w:t>
            </w:r>
          </w:p>
        </w:tc>
        <w:tc>
          <w:tcPr>
            <w:tcW w:w="4961" w:type="dxa"/>
            <w:tcBorders>
              <w:top w:val="single" w:sz="4" w:space="0" w:color="auto"/>
              <w:left w:val="single" w:sz="4" w:space="0" w:color="auto"/>
              <w:bottom w:val="single" w:sz="4" w:space="0" w:color="auto"/>
              <w:right w:val="single" w:sz="4" w:space="0" w:color="auto"/>
            </w:tcBorders>
            <w:hideMark/>
          </w:tcPr>
          <w:p w14:paraId="31E9418B"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TCKN:</w:t>
            </w:r>
          </w:p>
        </w:tc>
      </w:tr>
      <w:tr w:rsidR="003149B4" w14:paraId="0CACAC4D" w14:textId="77777777" w:rsidTr="0076634D">
        <w:trPr>
          <w:trHeight w:val="1318"/>
        </w:trPr>
        <w:tc>
          <w:tcPr>
            <w:tcW w:w="4361" w:type="dxa"/>
            <w:tcBorders>
              <w:top w:val="single" w:sz="4" w:space="0" w:color="auto"/>
              <w:left w:val="single" w:sz="4" w:space="0" w:color="auto"/>
              <w:bottom w:val="single" w:sz="4" w:space="0" w:color="auto"/>
              <w:right w:val="single" w:sz="4" w:space="0" w:color="auto"/>
            </w:tcBorders>
            <w:hideMark/>
          </w:tcPr>
          <w:p w14:paraId="564E81D3"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İmza:</w:t>
            </w:r>
          </w:p>
        </w:tc>
        <w:tc>
          <w:tcPr>
            <w:tcW w:w="4961" w:type="dxa"/>
            <w:tcBorders>
              <w:top w:val="single" w:sz="4" w:space="0" w:color="auto"/>
              <w:left w:val="single" w:sz="4" w:space="0" w:color="auto"/>
              <w:bottom w:val="single" w:sz="4" w:space="0" w:color="auto"/>
              <w:right w:val="single" w:sz="4" w:space="0" w:color="auto"/>
            </w:tcBorders>
            <w:hideMark/>
          </w:tcPr>
          <w:p w14:paraId="1CD75A37" w14:textId="77777777" w:rsidR="003149B4" w:rsidRDefault="003149B4" w:rsidP="0076634D">
            <w:pPr>
              <w:pStyle w:val="Paragraph"/>
              <w:spacing w:before="0" w:after="0"/>
              <w:ind w:firstLine="0"/>
              <w:rPr>
                <w:rFonts w:ascii="Times New Roman" w:hAnsi="Times New Roman"/>
                <w:color w:val="auto"/>
                <w:sz w:val="24"/>
              </w:rPr>
            </w:pPr>
            <w:r>
              <w:rPr>
                <w:rFonts w:ascii="Times New Roman" w:hAnsi="Times New Roman"/>
                <w:color w:val="auto"/>
                <w:sz w:val="24"/>
              </w:rPr>
              <w:t>İmza:</w:t>
            </w:r>
          </w:p>
        </w:tc>
      </w:tr>
    </w:tbl>
    <w:p w14:paraId="69F44C4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63"/>
    <w:rsid w:val="001E5433"/>
    <w:rsid w:val="001F5163"/>
    <w:rsid w:val="00253C88"/>
    <w:rsid w:val="003149B4"/>
    <w:rsid w:val="004263DE"/>
    <w:rsid w:val="004955B9"/>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C1EA"/>
  <w15:chartTrackingRefBased/>
  <w15:docId w15:val="{1F7701E2-CCB4-4D49-A0CB-DF255AEE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B4"/>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3149B4"/>
    <w:pPr>
      <w:spacing w:before="60" w:after="60"/>
      <w:ind w:firstLine="567"/>
    </w:pPr>
    <w:rPr>
      <w:rFonts w:ascii="Verdana" w:hAnsi="Verdana"/>
      <w:color w:val="00000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2023-09-08T11:00:00Z</dcterms:created>
  <dcterms:modified xsi:type="dcterms:W3CDTF">2023-09-08T11:00:00Z</dcterms:modified>
</cp:coreProperties>
</file>